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 w:cs="仿宋_GB2312"/>
          <w:b/>
          <w:sz w:val="24"/>
          <w:szCs w:val="24"/>
        </w:rPr>
      </w:pPr>
      <w:r>
        <w:rPr>
          <w:rFonts w:hint="eastAsia" w:ascii="仿宋_GB2312" w:eastAsia="仿宋_GB2312" w:cs="仿宋_GB2312"/>
          <w:b/>
        </w:rPr>
        <w:t>附表3.</w:t>
      </w:r>
      <w:r>
        <w:rPr>
          <w:rFonts w:hint="eastAsia" w:ascii="仿宋_GB2312" w:eastAsia="仿宋_GB2312" w:cs="仿宋_GB2312"/>
          <w:b/>
          <w:lang w:val="en-US" w:eastAsia="zh-CN"/>
        </w:rPr>
        <w:t>1</w:t>
      </w:r>
      <w:r>
        <w:rPr>
          <w:rFonts w:hint="eastAsia" w:ascii="仿宋_GB2312" w:eastAsia="仿宋_GB2312" w:cs="仿宋_GB2312"/>
          <w:b/>
        </w:rPr>
        <w:t>.</w:t>
      </w:r>
      <w:r>
        <w:rPr>
          <w:rFonts w:hint="eastAsia" w:ascii="仿宋_GB2312" w:eastAsia="仿宋_GB2312" w:cs="仿宋_GB2312"/>
          <w:b/>
          <w:lang w:val="en-US" w:eastAsia="zh-CN"/>
        </w:rPr>
        <w:t>2</w:t>
      </w:r>
      <w:r>
        <w:rPr>
          <w:rFonts w:hint="eastAsia" w:ascii="仿宋_GB2312" w:eastAsia="仿宋_GB2312" w:cs="仿宋_GB2312"/>
          <w:b/>
        </w:rPr>
        <w:t xml:space="preserve"> </w:t>
      </w:r>
      <w:r>
        <w:rPr>
          <w:rFonts w:hint="eastAsia" w:ascii="仿宋_GB2312" w:eastAsia="仿宋_GB2312" w:cs="仿宋_GB2312"/>
        </w:rPr>
        <w:t xml:space="preserve"> </w:t>
      </w:r>
      <w:r>
        <w:rPr>
          <w:rFonts w:hint="eastAsia" w:ascii="仿宋_GB2312" w:eastAsia="仿宋_GB2312" w:cs="仿宋_GB2312"/>
          <w:lang w:val="en-US" w:eastAsia="zh-CN"/>
        </w:rPr>
        <w:t xml:space="preserve">                         </w:t>
      </w:r>
      <w:r>
        <w:rPr>
          <w:rFonts w:hint="eastAsia" w:ascii="仿宋_GB2312" w:eastAsia="仿宋_GB2312" w:cs="仿宋_GB2312"/>
          <w:b/>
          <w:sz w:val="24"/>
          <w:szCs w:val="24"/>
        </w:rPr>
        <w:t>近三年各教学单位经费使用情况汇总表（单位：元）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b w:val="0"/>
          <w:bCs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sz w:val="21"/>
          <w:szCs w:val="21"/>
        </w:rPr>
        <w:t>填报单位（公章）： 　　　　　　　　　　　　　　　　　　　　　　　　</w:t>
      </w: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/>
          <w:sz w:val="21"/>
          <w:szCs w:val="21"/>
        </w:rPr>
        <w:t>填报日期：　　　　　　年　　　　月　　　日</w:t>
      </w:r>
    </w:p>
    <w:tbl>
      <w:tblPr>
        <w:tblW w:w="1297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5"/>
        <w:gridCol w:w="4830"/>
        <w:gridCol w:w="1724"/>
        <w:gridCol w:w="1215"/>
        <w:gridCol w:w="1560"/>
        <w:gridCol w:w="1215"/>
        <w:gridCol w:w="12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经费投入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2015年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</w:t>
            </w: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支出范围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日常经费</w:t>
            </w: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实习费（含合作办学管理费）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实验耗材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教学差旅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访学、进修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教学仪器维修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教学办公费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体育维持经费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其他教学投入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专项经费</w:t>
            </w: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教学质量工程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双改项目经费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教学创新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其他专项投入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实习实验室建设</w:t>
            </w: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实习基地投入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实验室设备购置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其他投入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" w:hRule="atLeast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6419F"/>
    <w:rsid w:val="1ECD7EDC"/>
    <w:rsid w:val="3C0641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2018-04-21T04:00:00Z</dcterms:created>
  <dc:creator>cfz</dc:creator>
  <cp:lastModifiedBy>cfz</cp:lastModifiedBy>
  <dcterms:modified xsi:type="dcterms:W3CDTF">2018-04-21T04:09:25Z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